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53" w:type="dxa"/>
        <w:tblLook w:val="04A0" w:firstRow="1" w:lastRow="0" w:firstColumn="1" w:lastColumn="0" w:noHBand="0" w:noVBand="1"/>
      </w:tblPr>
      <w:tblGrid>
        <w:gridCol w:w="338"/>
        <w:gridCol w:w="729"/>
        <w:gridCol w:w="1428"/>
        <w:gridCol w:w="1599"/>
        <w:gridCol w:w="1662"/>
        <w:gridCol w:w="357"/>
        <w:gridCol w:w="652"/>
        <w:gridCol w:w="1180"/>
        <w:gridCol w:w="357"/>
        <w:gridCol w:w="497"/>
        <w:gridCol w:w="1429"/>
      </w:tblGrid>
      <w:tr w:rsidR="001A071D" w:rsidRPr="001A071D" w:rsidTr="001A071D">
        <w:trPr>
          <w:trHeight w:val="32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ind w:left="-698" w:firstLine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:L16"/>
            <w:bookmarkEnd w:id="0"/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  <w:t>Ձև 11</w:t>
            </w:r>
          </w:p>
        </w:tc>
      </w:tr>
      <w:tr w:rsidR="001A071D" w:rsidRPr="001A071D" w:rsidTr="001A071D">
        <w:trPr>
          <w:trHeight w:val="321"/>
        </w:trPr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0"/>
                <w:szCs w:val="20"/>
              </w:rPr>
              <w:t>(Ձև 11-ը փոփ. է 29/09/2020թ թիվ 34-Լ)</w:t>
            </w:r>
          </w:p>
        </w:tc>
      </w:tr>
      <w:tr w:rsidR="001A071D" w:rsidRPr="001A071D" w:rsidTr="001A071D">
        <w:trPr>
          <w:trHeight w:val="321"/>
        </w:trPr>
        <w:tc>
          <w:tcPr>
            <w:tcW w:w="101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 xml:space="preserve">ՀԱՅՏԱՐԱՐՈՒԹՅՈՒՆ </w:t>
            </w:r>
          </w:p>
        </w:tc>
      </w:tr>
      <w:tr w:rsidR="001A071D" w:rsidRPr="001A071D" w:rsidTr="001A071D">
        <w:trPr>
          <w:trHeight w:val="335"/>
        </w:trPr>
        <w:tc>
          <w:tcPr>
            <w:tcW w:w="1015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ՏԵՂԵԿԱՏՎՈՒԹՅԱՆ ՃՇԳՐՏՄԱՆ ՎԵՐԱԲԵՐՅԱԼ</w:t>
            </w:r>
          </w:p>
        </w:tc>
      </w:tr>
      <w:tr w:rsidR="001A071D" w:rsidRPr="001A071D" w:rsidTr="001A071D">
        <w:trPr>
          <w:trHeight w:val="349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Ամսաթիվը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321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օր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ամիս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</w:t>
            </w:r>
          </w:p>
        </w:tc>
      </w:tr>
      <w:tr w:rsidR="001A071D" w:rsidRPr="001A071D" w:rsidTr="001A071D">
        <w:trPr>
          <w:trHeight w:val="447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251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sz w:val="20"/>
                <w:szCs w:val="20"/>
              </w:rPr>
              <w:t>(անունը և ազգանունը կամ անվանումը)</w:t>
            </w:r>
          </w:p>
        </w:tc>
      </w:tr>
      <w:tr w:rsidR="001A071D" w:rsidRPr="001A071D" w:rsidTr="001A071D">
        <w:trPr>
          <w:trHeight w:val="61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Ապահովագրական ընկերությունը (Բյուրոն), որին ուղղված է սույն հայտարարությունը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BF5D86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  <w:t>«ԱՐՄԵՆԻԱ ԻՆՇՈՒՐԱՆՍ» ԱՊԱՀՈՎԱԳՐԱԿԱՆ ՍՊԸ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  <w:r w:rsidR="001A071D" w:rsidRPr="001A071D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405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Փաստաթուղթը, որին առնչվում է սույն հայտարարությունը (այսուհետ Փաստաթուղթ)</w:t>
            </w:r>
          </w:p>
        </w:tc>
        <w:tc>
          <w:tcPr>
            <w:tcW w:w="44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450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44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1A071D" w:rsidRPr="001A071D" w:rsidTr="001A071D">
        <w:trPr>
          <w:trHeight w:val="1035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Փաստաթղթում առկա՝ հայտարարատուին վերաբերող տեղեկատվությունը, որն, ըստ հայտարարատուի, հավաստի չէ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1021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Այն տեղեկատվությունը, որը, ըստ հայտարարատուի, պետք է հավաստի ճանաչվի 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i/>
                <w:iCs/>
                <w:sz w:val="20"/>
                <w:szCs w:val="20"/>
              </w:rPr>
            </w:pPr>
            <w:r w:rsidRPr="001A071D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</w:t>
            </w:r>
          </w:p>
        </w:tc>
      </w:tr>
      <w:tr w:rsidR="001A071D" w:rsidRPr="001A071D" w:rsidTr="001A071D">
        <w:trPr>
          <w:trHeight w:val="3329"/>
        </w:trPr>
        <w:tc>
          <w:tcPr>
            <w:tcW w:w="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Սույնով հաստատում եմ, որ՝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 xml:space="preserve">. սույն հայտարարության 5-րդ կետով նախատեսված տեղեկատվության փոխարեն հավաստի է 6-րդ կետում նշված տեղեկատվությունը, 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. տեղեկացված եմ, որ սույն հայտարարության 6-րդ կետում նշված տեղեկատվությունը և դրա հետևանքները կիրառելի են միայն իմ և սույն հա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յտարարությանը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համաձայնություն տված Ապահովագրող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 և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 xml:space="preserve"> </w:t>
            </w: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(կամ) 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t>Բյուրոյի միջև հարաբերություններում և չեն կարող դրվել այլ անձանց շահերին առնչվող գործընթացների հիմքում,</w:t>
            </w:r>
            <w:r w:rsidRPr="001A071D">
              <w:rPr>
                <w:rFonts w:ascii="GHEA Grapalat" w:eastAsia="Times New Roman" w:hAnsi="GHEA Grapalat" w:cs="Calibri"/>
                <w:sz w:val="24"/>
                <w:szCs w:val="24"/>
              </w:rPr>
              <w:br/>
              <w:t>. տեղեկացված եմ, որ կեղծ տեղեկություններ ներկայացնելու դեպքում օրենքով սահմանված կարգով կարող եմ ենթարկվել  քրեական պատասխանատվության, ինչպես նաև գիտակցում եմ հիշյալ տեղեկատվության փոխարինման հետևանքներն իմ նկատմամբ:</w:t>
            </w:r>
          </w:p>
        </w:tc>
      </w:tr>
      <w:tr w:rsidR="001A071D" w:rsidRPr="001A071D" w:rsidTr="001A071D">
        <w:trPr>
          <w:trHeight w:val="489"/>
        </w:trPr>
        <w:tc>
          <w:tcPr>
            <w:tcW w:w="2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Հայտարարատուի անունից հանդես եկող անձ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1A071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071D" w:rsidRPr="001A071D" w:rsidTr="001A071D">
        <w:trPr>
          <w:trHeight w:val="265"/>
        </w:trPr>
        <w:tc>
          <w:tcPr>
            <w:tcW w:w="2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071D" w:rsidRPr="001A071D" w:rsidRDefault="001A071D" w:rsidP="001A071D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(անունը, ազգանունը)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A071D" w:rsidRPr="001A071D" w:rsidRDefault="001A071D" w:rsidP="001A071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1A071D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(ստորագրություն) </w:t>
            </w:r>
          </w:p>
        </w:tc>
      </w:tr>
    </w:tbl>
    <w:p w:rsidR="00247E97" w:rsidRDefault="00247E97"/>
    <w:sectPr w:rsidR="00247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D"/>
    <w:rsid w:val="001A071D"/>
    <w:rsid w:val="00247E97"/>
    <w:rsid w:val="00B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4395E-3F3D-4CB2-BF0B-59FFA94C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Khachatryan</dc:creator>
  <cp:keywords/>
  <dc:description/>
  <cp:lastModifiedBy>Samvel Aghakhanyan</cp:lastModifiedBy>
  <cp:revision>3</cp:revision>
  <dcterms:created xsi:type="dcterms:W3CDTF">2023-12-14T06:13:00Z</dcterms:created>
  <dcterms:modified xsi:type="dcterms:W3CDTF">2023-12-18T13:27:00Z</dcterms:modified>
</cp:coreProperties>
</file>